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spacing w:line="276" w:lineRule="auto"/>
        <w:ind w:left="0" w:firstLine="0"/>
        <w:rPr>
          <w:rFonts w:ascii="Arial" w:cs="Arial" w:eastAsia="Arial" w:hAnsi="Arial"/>
        </w:rPr>
      </w:pPr>
      <w:hyperlink r:id="rId7">
        <w:r w:rsidDel="00000000" w:rsidR="00000000" w:rsidRPr="00000000">
          <w:rPr>
            <w:rFonts w:ascii="Arial" w:cs="Arial" w:eastAsia="Arial" w:hAnsi="Arial"/>
            <w:color w:val="1155cc"/>
            <w:u w:val="single"/>
            <w:rtl w:val="0"/>
          </w:rPr>
          <w:t xml:space="preserve">https://www.springer.com/in</w:t>
        </w:r>
      </w:hyperlink>
      <w:r w:rsidDel="00000000" w:rsidR="00000000" w:rsidRPr="00000000">
        <w:rPr>
          <w:rtl w:val="0"/>
        </w:rPr>
      </w:r>
    </w:p>
    <w:p w:rsidR="00000000" w:rsidDel="00000000" w:rsidP="00000000" w:rsidRDefault="00000000" w:rsidRPr="00000000" w14:paraId="00000003">
      <w:pPr>
        <w:spacing w:line="276" w:lineRule="auto"/>
        <w:ind w:left="0" w:firstLine="0"/>
        <w:rPr>
          <w:rFonts w:ascii="Arial" w:cs="Arial" w:eastAsia="Arial" w:hAnsi="Arial"/>
        </w:rPr>
      </w:pPr>
      <w:hyperlink r:id="rId8">
        <w:r w:rsidDel="00000000" w:rsidR="00000000" w:rsidRPr="00000000">
          <w:rPr>
            <w:rFonts w:ascii="Arial" w:cs="Arial" w:eastAsia="Arial" w:hAnsi="Arial"/>
            <w:color w:val="1155cc"/>
            <w:u w:val="single"/>
            <w:rtl w:val="0"/>
          </w:rPr>
          <w:t xml:space="preserve">https://www.springer.com/in/climate</w:t>
        </w:r>
      </w:hyperlink>
      <w:r w:rsidDel="00000000" w:rsidR="00000000" w:rsidRPr="00000000">
        <w:rPr>
          <w:rtl w:val="0"/>
        </w:rPr>
      </w:r>
    </w:p>
    <w:p w:rsidR="00000000" w:rsidDel="00000000" w:rsidP="00000000" w:rsidRDefault="00000000" w:rsidRPr="00000000" w14:paraId="00000004">
      <w:pPr>
        <w:spacing w:line="276" w:lineRule="auto"/>
        <w:ind w:left="0" w:firstLine="0"/>
        <w:rPr>
          <w:rFonts w:ascii="Arial" w:cs="Arial" w:eastAsia="Arial" w:hAnsi="Arial"/>
        </w:rPr>
      </w:pPr>
      <w:hyperlink r:id="rId9">
        <w:r w:rsidDel="00000000" w:rsidR="00000000" w:rsidRPr="00000000">
          <w:rPr>
            <w:rFonts w:ascii="Arial" w:cs="Arial" w:eastAsia="Arial" w:hAnsi="Arial"/>
            <w:color w:val="1155cc"/>
            <w:u w:val="single"/>
            <w:rtl w:val="0"/>
          </w:rPr>
          <w:t xml:space="preserve">https://link.springer.com/journal/704</w:t>
        </w:r>
      </w:hyperlink>
      <w:r w:rsidDel="00000000" w:rsidR="00000000" w:rsidRPr="00000000">
        <w:rPr>
          <w:rtl w:val="0"/>
        </w:rPr>
      </w:r>
    </w:p>
    <w:p w:rsidR="00000000" w:rsidDel="00000000" w:rsidP="00000000" w:rsidRDefault="00000000" w:rsidRPr="00000000" w14:paraId="00000005">
      <w:pPr>
        <w:rPr>
          <w:rFonts w:ascii="Arial" w:cs="Arial" w:eastAsia="Arial" w:hAnsi="Arial"/>
        </w:rPr>
      </w:pPr>
      <w:hyperlink r:id="rId10">
        <w:r w:rsidDel="00000000" w:rsidR="00000000" w:rsidRPr="00000000">
          <w:rPr>
            <w:color w:val="1155cc"/>
            <w:u w:val="single"/>
            <w:rtl w:val="0"/>
          </w:rPr>
          <w:t xml:space="preserve">https://link.springer.com/journal/382</w:t>
        </w:r>
      </w:hyperlink>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hyperlink r:id="rId11">
        <w:r w:rsidDel="00000000" w:rsidR="00000000" w:rsidRPr="00000000">
          <w:rPr>
            <w:color w:val="1155cc"/>
            <w:u w:val="single"/>
            <w:rtl w:val="0"/>
          </w:rPr>
          <w:t xml:space="preserve">https://www.mdpi.com/journal/atmosphere</w:t>
        </w:r>
      </w:hyperlink>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Advances in Current Science</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t xml:space="preserve">------------------------------------------------------------------------------------------------------------------------</w:t>
      </w:r>
    </w:p>
    <w:p w:rsidR="00000000" w:rsidDel="00000000" w:rsidP="00000000" w:rsidRDefault="00000000" w:rsidRPr="00000000" w14:paraId="0000000C">
      <w:pPr>
        <w:ind w:left="0" w:firstLine="0"/>
        <w:rPr/>
      </w:pPr>
      <w:r w:rsidDel="00000000" w:rsidR="00000000" w:rsidRPr="00000000">
        <w:rPr>
          <w:rtl w:val="0"/>
        </w:rPr>
        <w:t xml:space="preserve">About this journal</w:t>
        <w:tab/>
      </w:r>
    </w:p>
    <w:p w:rsidR="00000000" w:rsidDel="00000000" w:rsidP="00000000" w:rsidRDefault="00000000" w:rsidRPr="00000000" w14:paraId="0000000D">
      <w:pPr>
        <w:ind w:left="709" w:firstLine="0"/>
        <w:rPr/>
      </w:pPr>
      <w:r w:rsidDel="00000000" w:rsidR="00000000" w:rsidRPr="00000000">
        <w:rPr>
          <w:rtl w:val="0"/>
        </w:rPr>
        <w:t xml:space="preserve">Aims and scope</w:t>
      </w:r>
    </w:p>
    <w:p w:rsidR="00000000" w:rsidDel="00000000" w:rsidP="00000000" w:rsidRDefault="00000000" w:rsidRPr="00000000" w14:paraId="0000000E">
      <w:pPr>
        <w:ind w:left="709" w:firstLine="0"/>
        <w:rPr/>
      </w:pPr>
      <w:r w:rsidDel="00000000" w:rsidR="00000000" w:rsidRPr="00000000">
        <w:rPr>
          <w:rtl w:val="0"/>
        </w:rPr>
        <w:t xml:space="preserve">Editorial board</w:t>
      </w:r>
    </w:p>
    <w:p w:rsidR="00000000" w:rsidDel="00000000" w:rsidP="00000000" w:rsidRDefault="00000000" w:rsidRPr="00000000" w14:paraId="0000000F">
      <w:pPr>
        <w:ind w:left="709" w:firstLine="0"/>
        <w:rPr/>
      </w:pPr>
      <w:r w:rsidDel="00000000" w:rsidR="00000000" w:rsidRPr="00000000">
        <w:rPr>
          <w:rtl w:val="0"/>
        </w:rPr>
        <w:t xml:space="preserve">Editorial policies</w:t>
      </w:r>
    </w:p>
    <w:p w:rsidR="00000000" w:rsidDel="00000000" w:rsidP="00000000" w:rsidRDefault="00000000" w:rsidRPr="00000000" w14:paraId="00000010">
      <w:pPr>
        <w:ind w:left="709" w:firstLine="0"/>
        <w:rPr/>
      </w:pPr>
      <w:r w:rsidDel="00000000" w:rsidR="00000000" w:rsidRPr="00000000">
        <w:rPr>
          <w:rtl w:val="0"/>
        </w:rPr>
        <w:t xml:space="preserve">Ethics and disclosures</w:t>
      </w:r>
    </w:p>
    <w:p w:rsidR="00000000" w:rsidDel="00000000" w:rsidP="00000000" w:rsidRDefault="00000000" w:rsidRPr="00000000" w14:paraId="00000011">
      <w:pPr>
        <w:ind w:left="709" w:firstLine="0"/>
        <w:rPr/>
      </w:pPr>
      <w:r w:rsidDel="00000000" w:rsidR="00000000" w:rsidRPr="00000000">
        <w:rPr>
          <w:rtl w:val="0"/>
        </w:rPr>
        <w:t xml:space="preserve">Rights and permissions</w:t>
      </w:r>
    </w:p>
    <w:p w:rsidR="00000000" w:rsidDel="00000000" w:rsidP="00000000" w:rsidRDefault="00000000" w:rsidRPr="00000000" w14:paraId="00000012">
      <w:pPr>
        <w:ind w:left="709" w:firstLine="0"/>
        <w:rPr/>
      </w:pPr>
      <w:r w:rsidDel="00000000" w:rsidR="00000000" w:rsidRPr="00000000">
        <w:rPr>
          <w:rtl w:val="0"/>
        </w:rPr>
        <w:t xml:space="preserve">Contact the journal</w:t>
      </w:r>
    </w:p>
    <w:p w:rsidR="00000000" w:rsidDel="00000000" w:rsidP="00000000" w:rsidRDefault="00000000" w:rsidRPr="00000000" w14:paraId="00000013">
      <w:pPr>
        <w:rPr/>
      </w:pPr>
      <w:r w:rsidDel="00000000" w:rsidR="00000000" w:rsidRPr="00000000">
        <w:rPr>
          <w:rtl w:val="0"/>
        </w:rPr>
        <w:t xml:space="preserve">Articles</w:t>
      </w:r>
    </w:p>
    <w:p w:rsidR="00000000" w:rsidDel="00000000" w:rsidP="00000000" w:rsidRDefault="00000000" w:rsidRPr="00000000" w14:paraId="00000014">
      <w:pPr>
        <w:ind w:left="709" w:firstLine="0"/>
        <w:rPr/>
      </w:pPr>
      <w:r w:rsidDel="00000000" w:rsidR="00000000" w:rsidRPr="00000000">
        <w:rPr>
          <w:rtl w:val="0"/>
        </w:rPr>
        <w:t xml:space="preserve">Collections</w:t>
      </w:r>
    </w:p>
    <w:p w:rsidR="00000000" w:rsidDel="00000000" w:rsidP="00000000" w:rsidRDefault="00000000" w:rsidRPr="00000000" w14:paraId="00000015">
      <w:pPr>
        <w:ind w:left="709" w:firstLine="0"/>
        <w:rPr/>
      </w:pPr>
      <w:r w:rsidDel="00000000" w:rsidR="00000000" w:rsidRPr="00000000">
        <w:rPr>
          <w:rtl w:val="0"/>
        </w:rPr>
        <w:t xml:space="preserve">Volumes and issues</w:t>
      </w:r>
    </w:p>
    <w:p w:rsidR="00000000" w:rsidDel="00000000" w:rsidP="00000000" w:rsidRDefault="00000000" w:rsidRPr="00000000" w14:paraId="00000016">
      <w:pPr>
        <w:ind w:left="709" w:firstLine="0"/>
        <w:rPr/>
      </w:pPr>
      <w:r w:rsidDel="00000000" w:rsidR="00000000" w:rsidRPr="00000000">
        <w:rPr>
          <w:rtl w:val="0"/>
        </w:rPr>
        <w:t xml:space="preserve">Sign up for alerts</w:t>
      </w:r>
    </w:p>
    <w:p w:rsidR="00000000" w:rsidDel="00000000" w:rsidP="00000000" w:rsidRDefault="00000000" w:rsidRPr="00000000" w14:paraId="00000017">
      <w:pPr>
        <w:ind w:left="0" w:firstLine="0"/>
        <w:rPr/>
      </w:pPr>
      <w:r w:rsidDel="00000000" w:rsidR="00000000" w:rsidRPr="00000000">
        <w:rPr>
          <w:rtl w:val="0"/>
        </w:rPr>
        <w:t xml:space="preserve">For Authors</w:t>
      </w:r>
    </w:p>
    <w:p w:rsidR="00000000" w:rsidDel="00000000" w:rsidP="00000000" w:rsidRDefault="00000000" w:rsidRPr="00000000" w14:paraId="00000018">
      <w:pPr>
        <w:ind w:left="709" w:firstLine="0"/>
        <w:rPr/>
      </w:pPr>
      <w:r w:rsidDel="00000000" w:rsidR="00000000" w:rsidRPr="00000000">
        <w:rPr>
          <w:rtl w:val="0"/>
        </w:rPr>
        <w:t xml:space="preserve">Pre-submission checklist</w:t>
      </w:r>
    </w:p>
    <w:p w:rsidR="00000000" w:rsidDel="00000000" w:rsidP="00000000" w:rsidRDefault="00000000" w:rsidRPr="00000000" w14:paraId="00000019">
      <w:pPr>
        <w:ind w:left="709" w:firstLine="0"/>
        <w:rPr/>
      </w:pPr>
      <w:r w:rsidDel="00000000" w:rsidR="00000000" w:rsidRPr="00000000">
        <w:rPr>
          <w:rtl w:val="0"/>
        </w:rPr>
        <w:t xml:space="preserve">Submission guidelines</w:t>
      </w:r>
    </w:p>
    <w:p w:rsidR="00000000" w:rsidDel="00000000" w:rsidP="00000000" w:rsidRDefault="00000000" w:rsidRPr="00000000" w14:paraId="0000001A">
      <w:pPr>
        <w:ind w:left="709" w:firstLine="0"/>
        <w:rPr/>
      </w:pPr>
      <w:r w:rsidDel="00000000" w:rsidR="00000000" w:rsidRPr="00000000">
        <w:rPr>
          <w:rtl w:val="0"/>
        </w:rPr>
        <w:t xml:space="preserve">How to publish with us</w:t>
      </w:r>
    </w:p>
    <w:p w:rsidR="00000000" w:rsidDel="00000000" w:rsidP="00000000" w:rsidRDefault="00000000" w:rsidRPr="00000000" w14:paraId="0000001B">
      <w:pPr>
        <w:ind w:left="709" w:firstLine="0"/>
        <w:rPr/>
      </w:pPr>
      <w:r w:rsidDel="00000000" w:rsidR="00000000" w:rsidRPr="00000000">
        <w:rPr>
          <w:rtl w:val="0"/>
        </w:rPr>
        <w:t xml:space="preserve">Fees and funding</w:t>
      </w:r>
    </w:p>
    <w:p w:rsidR="00000000" w:rsidDel="00000000" w:rsidP="00000000" w:rsidRDefault="00000000" w:rsidRPr="00000000" w14:paraId="0000001C">
      <w:pPr>
        <w:ind w:left="709" w:firstLine="0"/>
        <w:rPr/>
      </w:pPr>
      <w:r w:rsidDel="00000000" w:rsidR="00000000" w:rsidRPr="00000000">
        <w:rPr>
          <w:rtl w:val="0"/>
        </w:rPr>
        <w:t xml:space="preserve">Calls for papers</w:t>
      </w:r>
    </w:p>
    <w:p w:rsidR="00000000" w:rsidDel="00000000" w:rsidP="00000000" w:rsidRDefault="00000000" w:rsidRPr="00000000" w14:paraId="0000001D">
      <w:pPr>
        <w:ind w:left="709" w:firstLine="0"/>
        <w:rPr/>
      </w:pPr>
      <w:r w:rsidDel="00000000" w:rsidR="00000000" w:rsidRPr="00000000">
        <w:rPr>
          <w:rtl w:val="0"/>
        </w:rPr>
        <w:t xml:space="preserve">Language editing</w:t>
      </w:r>
    </w:p>
    <w:p w:rsidR="00000000" w:rsidDel="00000000" w:rsidP="00000000" w:rsidRDefault="00000000" w:rsidRPr="00000000" w14:paraId="0000001E">
      <w:pPr>
        <w:ind w:left="709" w:firstLine="0"/>
        <w:rPr/>
      </w:pPr>
      <w:r w:rsidDel="00000000" w:rsidR="00000000" w:rsidRPr="00000000">
        <w:rPr>
          <w:rtl w:val="0"/>
        </w:rPr>
        <w:t xml:space="preserve">Submit your manuscript</w:t>
      </w:r>
    </w:p>
    <w:p w:rsidR="00000000" w:rsidDel="00000000" w:rsidP="00000000" w:rsidRDefault="00000000" w:rsidRPr="00000000" w14:paraId="0000001F">
      <w:pPr>
        <w:rPr/>
      </w:pPr>
      <w:r w:rsidDel="00000000" w:rsidR="00000000" w:rsidRPr="00000000">
        <w:rPr>
          <w:rtl w:val="0"/>
        </w:rPr>
        <w:t xml:space="preserve">Journal updates</w:t>
      </w:r>
    </w:p>
    <w:p w:rsidR="00000000" w:rsidDel="00000000" w:rsidP="00000000" w:rsidRDefault="00000000" w:rsidRPr="00000000" w14:paraId="00000020">
      <w:pPr>
        <w:rPr/>
      </w:pPr>
      <w:r w:rsidDel="00000000" w:rsidR="00000000" w:rsidRPr="00000000">
        <w:rPr>
          <w:rtl w:val="0"/>
        </w:rPr>
        <w:t xml:space="preserve">Call for Applications: Associate Editors</w:t>
      </w:r>
    </w:p>
    <w:p w:rsidR="00000000" w:rsidDel="00000000" w:rsidP="00000000" w:rsidRDefault="00000000" w:rsidRPr="00000000" w14:paraId="00000021">
      <w:pPr>
        <w:rPr/>
      </w:pPr>
      <w:r w:rsidDel="00000000" w:rsidR="00000000" w:rsidRPr="00000000">
        <w:rPr>
          <w:rtl w:val="0"/>
        </w:rPr>
        <w:t xml:space="preserv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An International Peer-Reviewed Journal</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Advances in Current Science (ACS) is a multidisciplinary, peer-reviewed academic journal dedicated to publishing high-quality research that advances contemporary scientific knowledge across natural, physical, environmental, and applied sciences. The journal provides a global platform for researchers, academicians, and professionals to disseminate original research, critical reviews, and innovative scientific insights.</w:t>
      </w:r>
    </w:p>
    <w:p w:rsidR="00000000" w:rsidDel="00000000" w:rsidP="00000000" w:rsidRDefault="00000000" w:rsidRPr="00000000" w14:paraId="00000027">
      <w:pPr>
        <w:rPr/>
      </w:pPr>
      <w:r w:rsidDel="00000000" w:rsidR="00000000" w:rsidRPr="00000000">
        <w:rPr>
          <w:rtl w:val="0"/>
        </w:rPr>
        <w:t xml:space="preserve">----------------------------------------------------------------------------------------------------------------------</w:t>
      </w:r>
    </w:p>
    <w:p w:rsidR="00000000" w:rsidDel="00000000" w:rsidP="00000000" w:rsidRDefault="00000000" w:rsidRPr="00000000" w14:paraId="00000028">
      <w:pPr>
        <w:rPr/>
      </w:pPr>
      <w:r w:rsidDel="00000000" w:rsidR="00000000" w:rsidRPr="00000000">
        <w:rPr>
          <w:rtl w:val="0"/>
        </w:rPr>
        <w:t xml:space="preserve">Aims and Scope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The primary aim of Advances in Current Science is to promote excellence in scientific research and foster interdisciplinary dialogue among researchers worldwide. The journal welcomes original contributions that address current scientific challenges, emerging methodologies, and applications with societal relevance.</w:t>
        <w:br w:type="textWrapping"/>
        <w:t xml:space="preserve">----------------------------------------------------------------------------------------------------------------------</w:t>
        <w:br w:type="textWrapping"/>
        <w:t xml:space="preserve">Scope of the Journal includes, but is not limited to:</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1"/>
        </w:numPr>
        <w:ind w:left="720" w:hanging="360"/>
        <w:rPr/>
      </w:pPr>
      <w:r w:rsidDel="00000000" w:rsidR="00000000" w:rsidRPr="00000000">
        <w:rPr>
          <w:rtl w:val="0"/>
        </w:rPr>
        <w:t xml:space="preserve">Environmental Science and Climate Studies</w:t>
      </w:r>
    </w:p>
    <w:p w:rsidR="00000000" w:rsidDel="00000000" w:rsidP="00000000" w:rsidRDefault="00000000" w:rsidRPr="00000000" w14:paraId="0000002D">
      <w:pPr>
        <w:numPr>
          <w:ilvl w:val="0"/>
          <w:numId w:val="1"/>
        </w:numPr>
        <w:ind w:left="720" w:hanging="360"/>
        <w:rPr/>
      </w:pPr>
      <w:r w:rsidDel="00000000" w:rsidR="00000000" w:rsidRPr="00000000">
        <w:rPr>
          <w:rtl w:val="0"/>
        </w:rPr>
        <w:t xml:space="preserve">Atmospheric and Earth System Sciences</w:t>
      </w:r>
    </w:p>
    <w:p w:rsidR="00000000" w:rsidDel="00000000" w:rsidP="00000000" w:rsidRDefault="00000000" w:rsidRPr="00000000" w14:paraId="0000002E">
      <w:pPr>
        <w:numPr>
          <w:ilvl w:val="0"/>
          <w:numId w:val="1"/>
        </w:numPr>
        <w:ind w:left="720" w:hanging="360"/>
        <w:rPr/>
      </w:pPr>
      <w:r w:rsidDel="00000000" w:rsidR="00000000" w:rsidRPr="00000000">
        <w:rPr>
          <w:rtl w:val="0"/>
        </w:rPr>
        <w:t xml:space="preserve">Physics and Applied Physics</w:t>
      </w:r>
    </w:p>
    <w:p w:rsidR="00000000" w:rsidDel="00000000" w:rsidP="00000000" w:rsidRDefault="00000000" w:rsidRPr="00000000" w14:paraId="0000002F">
      <w:pPr>
        <w:numPr>
          <w:ilvl w:val="0"/>
          <w:numId w:val="1"/>
        </w:numPr>
        <w:ind w:left="720" w:hanging="360"/>
        <w:rPr/>
      </w:pPr>
      <w:r w:rsidDel="00000000" w:rsidR="00000000" w:rsidRPr="00000000">
        <w:rPr>
          <w:rtl w:val="0"/>
        </w:rPr>
        <w:t xml:space="preserve">Chemistry and Chemical Sciences</w:t>
      </w:r>
    </w:p>
    <w:p w:rsidR="00000000" w:rsidDel="00000000" w:rsidP="00000000" w:rsidRDefault="00000000" w:rsidRPr="00000000" w14:paraId="00000030">
      <w:pPr>
        <w:numPr>
          <w:ilvl w:val="0"/>
          <w:numId w:val="1"/>
        </w:numPr>
        <w:ind w:left="720" w:hanging="360"/>
        <w:rPr/>
      </w:pPr>
      <w:r w:rsidDel="00000000" w:rsidR="00000000" w:rsidRPr="00000000">
        <w:rPr>
          <w:rtl w:val="0"/>
        </w:rPr>
        <w:t xml:space="preserve">Biological and Life Sciences</w:t>
      </w:r>
    </w:p>
    <w:p w:rsidR="00000000" w:rsidDel="00000000" w:rsidP="00000000" w:rsidRDefault="00000000" w:rsidRPr="00000000" w14:paraId="00000031">
      <w:pPr>
        <w:numPr>
          <w:ilvl w:val="0"/>
          <w:numId w:val="1"/>
        </w:numPr>
        <w:ind w:left="720" w:hanging="360"/>
        <w:rPr/>
      </w:pPr>
      <w:r w:rsidDel="00000000" w:rsidR="00000000" w:rsidRPr="00000000">
        <w:rPr>
          <w:rtl w:val="0"/>
        </w:rPr>
        <w:t xml:space="preserve">Materials Science and Nanotechnology</w:t>
      </w:r>
    </w:p>
    <w:p w:rsidR="00000000" w:rsidDel="00000000" w:rsidP="00000000" w:rsidRDefault="00000000" w:rsidRPr="00000000" w14:paraId="00000032">
      <w:pPr>
        <w:numPr>
          <w:ilvl w:val="0"/>
          <w:numId w:val="1"/>
        </w:numPr>
        <w:ind w:left="720" w:hanging="360"/>
        <w:rPr/>
      </w:pPr>
      <w:r w:rsidDel="00000000" w:rsidR="00000000" w:rsidRPr="00000000">
        <w:rPr>
          <w:rtl w:val="0"/>
        </w:rPr>
        <w:t xml:space="preserve">Computational and Data-Driven Sciences</w:t>
      </w:r>
    </w:p>
    <w:p w:rsidR="00000000" w:rsidDel="00000000" w:rsidP="00000000" w:rsidRDefault="00000000" w:rsidRPr="00000000" w14:paraId="00000033">
      <w:pPr>
        <w:ind w:left="720" w:firstLine="0"/>
        <w:rPr/>
      </w:pPr>
      <w:r w:rsidDel="00000000" w:rsidR="00000000" w:rsidRPr="00000000">
        <w:rPr>
          <w:rtl w:val="0"/>
        </w:rPr>
      </w:r>
    </w:p>
    <w:p w:rsidR="00000000" w:rsidDel="00000000" w:rsidP="00000000" w:rsidRDefault="00000000" w:rsidRPr="00000000" w14:paraId="00000034">
      <w:pPr>
        <w:numPr>
          <w:ilvl w:val="0"/>
          <w:numId w:val="1"/>
        </w:numPr>
        <w:ind w:left="720" w:hanging="360"/>
        <w:rPr/>
      </w:pPr>
      <w:r w:rsidDel="00000000" w:rsidR="00000000" w:rsidRPr="00000000">
        <w:rPr>
          <w:rtl w:val="0"/>
        </w:rPr>
        <w:t xml:space="preserve">Interdisciplinary and Emerging Scientific Research</w:t>
      </w:r>
    </w:p>
    <w:p w:rsidR="00000000" w:rsidDel="00000000" w:rsidP="00000000" w:rsidRDefault="00000000" w:rsidRPr="00000000" w14:paraId="00000035">
      <w:pPr>
        <w:numPr>
          <w:ilvl w:val="0"/>
          <w:numId w:val="1"/>
        </w:numPr>
        <w:ind w:left="720" w:hanging="360"/>
        <w:rPr>
          <w:u w:val="none"/>
        </w:rPr>
      </w:pPr>
      <w:r w:rsidDel="00000000" w:rsidR="00000000" w:rsidRPr="00000000">
        <w:rPr>
          <w:rtl w:val="0"/>
        </w:rPr>
        <w:t xml:space="preserve">AI and ML</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Quantum Physics</w:t>
      </w:r>
    </w:p>
    <w:p w:rsidR="00000000" w:rsidDel="00000000" w:rsidP="00000000" w:rsidRDefault="00000000" w:rsidRPr="00000000" w14:paraId="00000037">
      <w:pPr>
        <w:numPr>
          <w:ilvl w:val="0"/>
          <w:numId w:val="1"/>
        </w:numPr>
        <w:ind w:left="720" w:hanging="360"/>
        <w:rPr>
          <w:u w:val="none"/>
        </w:rPr>
      </w:pPr>
      <w:r w:rsidDel="00000000" w:rsidR="00000000" w:rsidRPr="00000000">
        <w:rPr>
          <w:rtl w:val="0"/>
        </w:rPr>
        <w:t xml:space="preserve">Ecology and Forestry </w:t>
      </w:r>
    </w:p>
    <w:p w:rsidR="00000000" w:rsidDel="00000000" w:rsidP="00000000" w:rsidRDefault="00000000" w:rsidRPr="00000000" w14:paraId="00000038">
      <w:pPr>
        <w:rPr/>
      </w:pPr>
      <w:r w:rsidDel="00000000" w:rsidR="00000000" w:rsidRPr="00000000">
        <w:rPr>
          <w:rtl w:val="0"/>
        </w:rPr>
        <w:t xml:space="preserve">----------------------------------------------------------------------------------------------------------------------</w:t>
      </w:r>
    </w:p>
    <w:p w:rsidR="00000000" w:rsidDel="00000000" w:rsidP="00000000" w:rsidRDefault="00000000" w:rsidRPr="00000000" w14:paraId="00000039">
      <w:pPr>
        <w:rPr/>
      </w:pPr>
      <w:r w:rsidDel="00000000" w:rsidR="00000000" w:rsidRPr="00000000">
        <w:rPr>
          <w:rtl w:val="0"/>
        </w:rPr>
        <w:t xml:space="preserve">Types of Manuscripts Accepted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numPr>
          <w:ilvl w:val="0"/>
          <w:numId w:val="2"/>
        </w:numPr>
        <w:ind w:left="720" w:hanging="360"/>
        <w:rPr/>
      </w:pPr>
      <w:r w:rsidDel="00000000" w:rsidR="00000000" w:rsidRPr="00000000">
        <w:rPr>
          <w:rtl w:val="0"/>
        </w:rPr>
        <w:t xml:space="preserve">Original Research Articles</w:t>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numPr>
          <w:ilvl w:val="0"/>
          <w:numId w:val="2"/>
        </w:numPr>
        <w:ind w:left="720" w:hanging="360"/>
        <w:rPr/>
      </w:pPr>
      <w:r w:rsidDel="00000000" w:rsidR="00000000" w:rsidRPr="00000000">
        <w:rPr>
          <w:rtl w:val="0"/>
        </w:rPr>
        <w:t xml:space="preserve">Review Articles</w:t>
      </w:r>
    </w:p>
    <w:p w:rsidR="00000000" w:rsidDel="00000000" w:rsidP="00000000" w:rsidRDefault="00000000" w:rsidRPr="00000000" w14:paraId="0000003E">
      <w:pPr>
        <w:ind w:left="720" w:firstLine="0"/>
        <w:rPr/>
      </w:pPr>
      <w:r w:rsidDel="00000000" w:rsidR="00000000" w:rsidRPr="00000000">
        <w:rPr>
          <w:rtl w:val="0"/>
        </w:rPr>
      </w:r>
    </w:p>
    <w:p w:rsidR="00000000" w:rsidDel="00000000" w:rsidP="00000000" w:rsidRDefault="00000000" w:rsidRPr="00000000" w14:paraId="0000003F">
      <w:pPr>
        <w:numPr>
          <w:ilvl w:val="0"/>
          <w:numId w:val="2"/>
        </w:numPr>
        <w:ind w:left="720" w:hanging="360"/>
        <w:rPr/>
      </w:pPr>
      <w:r w:rsidDel="00000000" w:rsidR="00000000" w:rsidRPr="00000000">
        <w:rPr>
          <w:rtl w:val="0"/>
        </w:rPr>
        <w:t xml:space="preserve">Short Communications</w:t>
      </w:r>
    </w:p>
    <w:p w:rsidR="00000000" w:rsidDel="00000000" w:rsidP="00000000" w:rsidRDefault="00000000" w:rsidRPr="00000000" w14:paraId="00000040">
      <w:pPr>
        <w:ind w:left="720" w:firstLine="0"/>
        <w:rPr/>
      </w:pPr>
      <w:r w:rsidDel="00000000" w:rsidR="00000000" w:rsidRPr="00000000">
        <w:rPr>
          <w:rtl w:val="0"/>
        </w:rPr>
      </w:r>
    </w:p>
    <w:p w:rsidR="00000000" w:rsidDel="00000000" w:rsidP="00000000" w:rsidRDefault="00000000" w:rsidRPr="00000000" w14:paraId="00000041">
      <w:pPr>
        <w:numPr>
          <w:ilvl w:val="0"/>
          <w:numId w:val="2"/>
        </w:numPr>
        <w:ind w:left="720" w:hanging="360"/>
        <w:rPr/>
      </w:pPr>
      <w:r w:rsidDel="00000000" w:rsidR="00000000" w:rsidRPr="00000000">
        <w:rPr>
          <w:rtl w:val="0"/>
        </w:rPr>
        <w:t xml:space="preserve">Case Studies</w:t>
      </w:r>
    </w:p>
    <w:p w:rsidR="00000000" w:rsidDel="00000000" w:rsidP="00000000" w:rsidRDefault="00000000" w:rsidRPr="00000000" w14:paraId="00000042">
      <w:pPr>
        <w:ind w:left="720" w:firstLine="0"/>
        <w:rPr/>
      </w:pPr>
      <w:r w:rsidDel="00000000" w:rsidR="00000000" w:rsidRPr="00000000">
        <w:rPr>
          <w:rtl w:val="0"/>
        </w:rPr>
      </w:r>
    </w:p>
    <w:p w:rsidR="00000000" w:rsidDel="00000000" w:rsidP="00000000" w:rsidRDefault="00000000" w:rsidRPr="00000000" w14:paraId="00000043">
      <w:pPr>
        <w:numPr>
          <w:ilvl w:val="0"/>
          <w:numId w:val="2"/>
        </w:numPr>
        <w:ind w:left="720" w:hanging="360"/>
        <w:rPr/>
      </w:pPr>
      <w:r w:rsidDel="00000000" w:rsidR="00000000" w:rsidRPr="00000000">
        <w:rPr>
          <w:rtl w:val="0"/>
        </w:rPr>
        <w:t xml:space="preserve">Methodological and Technical Notes</w:t>
      </w:r>
    </w:p>
    <w:p w:rsidR="00000000" w:rsidDel="00000000" w:rsidP="00000000" w:rsidRDefault="00000000" w:rsidRPr="00000000" w14:paraId="00000044">
      <w:pPr>
        <w:ind w:left="720" w:firstLine="0"/>
        <w:rPr/>
      </w:pPr>
      <w:r w:rsidDel="00000000" w:rsidR="00000000" w:rsidRPr="00000000">
        <w:rPr>
          <w:rtl w:val="0"/>
        </w:rPr>
      </w:r>
    </w:p>
    <w:p w:rsidR="00000000" w:rsidDel="00000000" w:rsidP="00000000" w:rsidRDefault="00000000" w:rsidRPr="00000000" w14:paraId="00000045">
      <w:pPr>
        <w:numPr>
          <w:ilvl w:val="0"/>
          <w:numId w:val="2"/>
        </w:numPr>
        <w:ind w:left="720" w:hanging="360"/>
        <w:rPr/>
      </w:pPr>
      <w:r w:rsidDel="00000000" w:rsidR="00000000" w:rsidRPr="00000000">
        <w:rPr>
          <w:rtl w:val="0"/>
        </w:rPr>
        <w:t xml:space="preserve">Perspectives and Commentary Articles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All submissions must present original work and should not be under consideration elsewhere.</w:t>
      </w:r>
    </w:p>
    <w:p w:rsidR="00000000" w:rsidDel="00000000" w:rsidP="00000000" w:rsidRDefault="00000000" w:rsidRPr="00000000" w14:paraId="00000048">
      <w:pPr>
        <w:rPr/>
      </w:pPr>
      <w:r w:rsidDel="00000000" w:rsidR="00000000" w:rsidRPr="00000000">
        <w:rPr>
          <w:rtl w:val="0"/>
        </w:rPr>
        <w:t xml:space="preserve">----------------------------------------------------------------------------------------------------------------------</w:t>
      </w:r>
    </w:p>
    <w:p w:rsidR="00000000" w:rsidDel="00000000" w:rsidP="00000000" w:rsidRDefault="00000000" w:rsidRPr="00000000" w14:paraId="00000049">
      <w:pPr>
        <w:rPr/>
      </w:pPr>
      <w:r w:rsidDel="00000000" w:rsidR="00000000" w:rsidRPr="00000000">
        <w:rPr>
          <w:rtl w:val="0"/>
        </w:rPr>
        <w:t xml:space="preserve">Peer Review Process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Advances in Current Science follows a double-blind peer-review process to ensure academic integrity, objectivity, and quality. Each manuscript is evaluated by at least two independent experts in the relevant field.</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Review Criteria include: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Scientific originality and significance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Methodological rigor</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Clarity of presentation</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Relevance to the journal’s scope</w:t>
      </w:r>
    </w:p>
    <w:p w:rsidR="00000000" w:rsidDel="00000000" w:rsidP="00000000" w:rsidRDefault="00000000" w:rsidRPr="00000000" w14:paraId="00000056">
      <w:pPr>
        <w:rPr/>
      </w:pPr>
      <w:r w:rsidDel="00000000" w:rsidR="00000000" w:rsidRPr="00000000">
        <w:rPr>
          <w:rtl w:val="0"/>
        </w:rPr>
        <w:t xml:space="preserve">----------------------------------------------------------------------------------------------------------------------</w:t>
      </w:r>
    </w:p>
    <w:p w:rsidR="00000000" w:rsidDel="00000000" w:rsidP="00000000" w:rsidRDefault="00000000" w:rsidRPr="00000000" w14:paraId="00000057">
      <w:pPr>
        <w:rPr/>
      </w:pPr>
      <w:r w:rsidDel="00000000" w:rsidR="00000000" w:rsidRPr="00000000">
        <w:rPr>
          <w:rtl w:val="0"/>
        </w:rPr>
        <w:t xml:space="preserve">Publication Ethics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The journal strictly adheres to international standards of publication ethics. Authors, reviewers, and editors are expected to follow best practices in scholarly publishing.</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Key Ethical Principles: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Zero tolerance for plagiarism</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Transparency in authorship and funding</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Disclosure of conflicts of interest</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Ethical treatment of human and animal subjects (where applicable)</w:t>
      </w:r>
    </w:p>
    <w:p w:rsidR="00000000" w:rsidDel="00000000" w:rsidP="00000000" w:rsidRDefault="00000000" w:rsidRPr="00000000" w14:paraId="00000064">
      <w:pPr>
        <w:rPr/>
      </w:pPr>
      <w:r w:rsidDel="00000000" w:rsidR="00000000" w:rsidRPr="00000000">
        <w:rPr>
          <w:rtl w:val="0"/>
        </w:rPr>
        <w:t xml:space="preserve">----------------------------------------------------------------------------------------------------------------------</w:t>
      </w:r>
    </w:p>
    <w:p w:rsidR="00000000" w:rsidDel="00000000" w:rsidP="00000000" w:rsidRDefault="00000000" w:rsidRPr="00000000" w14:paraId="00000065">
      <w:pPr>
        <w:rPr/>
      </w:pPr>
      <w:r w:rsidDel="00000000" w:rsidR="00000000" w:rsidRPr="00000000">
        <w:rPr>
          <w:rtl w:val="0"/>
        </w:rPr>
        <w:t xml:space="preserve">Open Access Policy</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Advances in Current Science is committed to the open-access publishing model, ensuring that all published articles are freely available to the global scientific community without subscription barriers. This promotes wider dissemination and increased citation of published research.</w:t>
      </w:r>
    </w:p>
    <w:p w:rsidR="00000000" w:rsidDel="00000000" w:rsidP="00000000" w:rsidRDefault="00000000" w:rsidRPr="00000000" w14:paraId="00000068">
      <w:pPr>
        <w:rPr/>
      </w:pPr>
      <w:r w:rsidDel="00000000" w:rsidR="00000000" w:rsidRPr="00000000">
        <w:rPr>
          <w:rtl w:val="0"/>
        </w:rPr>
        <w:t xml:space="preserve">----------------------------------------------------------------------------------------------------------------------</w:t>
      </w:r>
    </w:p>
    <w:p w:rsidR="00000000" w:rsidDel="00000000" w:rsidP="00000000" w:rsidRDefault="00000000" w:rsidRPr="00000000" w14:paraId="00000069">
      <w:pPr>
        <w:rPr/>
      </w:pPr>
      <w:r w:rsidDel="00000000" w:rsidR="00000000" w:rsidRPr="00000000">
        <w:rPr>
          <w:rtl w:val="0"/>
        </w:rPr>
        <w:t xml:space="preserve">Indexing and Visibility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The journal actively works toward inclusion in leading academic databases and indexing services to enhance the visibility, accessibility, and impact of published articles.</w:t>
      </w:r>
    </w:p>
    <w:p w:rsidR="00000000" w:rsidDel="00000000" w:rsidP="00000000" w:rsidRDefault="00000000" w:rsidRPr="00000000" w14:paraId="0000006C">
      <w:pPr>
        <w:rPr/>
      </w:pPr>
      <w:r w:rsidDel="00000000" w:rsidR="00000000" w:rsidRPr="00000000">
        <w:rPr>
          <w:rtl w:val="0"/>
        </w:rPr>
        <w:t xml:space="preserve">----------------------------------------------------------------------------------------------------------------------</w:t>
      </w:r>
    </w:p>
    <w:p w:rsidR="00000000" w:rsidDel="00000000" w:rsidP="00000000" w:rsidRDefault="00000000" w:rsidRPr="00000000" w14:paraId="0000006D">
      <w:pPr>
        <w:rPr/>
      </w:pPr>
      <w:r w:rsidDel="00000000" w:rsidR="00000000" w:rsidRPr="00000000">
        <w:rPr>
          <w:rtl w:val="0"/>
        </w:rPr>
        <w:t xml:space="preserve">Why Publish with Us?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Rigorous and fair peer-review</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Rapid and transparent editorial process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Open-access dissemination</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International editorial and reviewer network</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Focus on current and impactful science</w:t>
      </w:r>
    </w:p>
    <w:p w:rsidR="00000000" w:rsidDel="00000000" w:rsidP="00000000" w:rsidRDefault="00000000" w:rsidRPr="00000000" w14:paraId="00000078">
      <w:pPr>
        <w:rPr/>
      </w:pPr>
      <w:r w:rsidDel="00000000" w:rsidR="00000000" w:rsidRPr="00000000">
        <w:rPr>
          <w:rtl w:val="0"/>
        </w:rPr>
        <w:t xml:space="preserve">----------------------------------------------------------------------------------------------------------------------</w:t>
      </w:r>
    </w:p>
    <w:p w:rsidR="00000000" w:rsidDel="00000000" w:rsidP="00000000" w:rsidRDefault="00000000" w:rsidRPr="00000000" w14:paraId="00000079">
      <w:pPr>
        <w:rPr/>
      </w:pPr>
      <w:r w:rsidDel="00000000" w:rsidR="00000000" w:rsidRPr="00000000">
        <w:rPr>
          <w:rtl w:val="0"/>
        </w:rPr>
        <w:t xml:space="preserve">Editorial Board</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The journal is guided by an international Editorial Board comprising experienced researchers and academicians from diverse scientific disciplines. The Board ensures high editorial standards and strategic direction for the journal.</w:t>
      </w:r>
    </w:p>
    <w:p w:rsidR="00000000" w:rsidDel="00000000" w:rsidP="00000000" w:rsidRDefault="00000000" w:rsidRPr="00000000" w14:paraId="0000007C">
      <w:pPr>
        <w:rPr/>
      </w:pPr>
      <w:r w:rsidDel="00000000" w:rsidR="00000000" w:rsidRPr="00000000">
        <w:rPr>
          <w:rtl w:val="0"/>
        </w:rPr>
        <w:t xml:space="preserve">----------------------------------------------------------------------------------------------------------------------</w:t>
      </w:r>
    </w:p>
    <w:p w:rsidR="00000000" w:rsidDel="00000000" w:rsidP="00000000" w:rsidRDefault="00000000" w:rsidRPr="00000000" w14:paraId="0000007D">
      <w:pPr>
        <w:rPr/>
      </w:pPr>
      <w:r w:rsidDel="00000000" w:rsidR="00000000" w:rsidRPr="00000000">
        <w:rPr>
          <w:rtl w:val="0"/>
        </w:rPr>
        <w:t xml:space="preserve">Submission Guidelines</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Authors are encouraged to carefully read the Author Guidelines before submission. Manuscripts must follow the prescribed format and include all necessary declarations.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Submission is entirely online through the journal’s submission portal.</w:t>
      </w:r>
    </w:p>
    <w:p w:rsidR="00000000" w:rsidDel="00000000" w:rsidP="00000000" w:rsidRDefault="00000000" w:rsidRPr="00000000" w14:paraId="00000082">
      <w:pPr>
        <w:rPr/>
      </w:pPr>
      <w:r w:rsidDel="00000000" w:rsidR="00000000" w:rsidRPr="00000000">
        <w:rPr>
          <w:rtl w:val="0"/>
        </w:rPr>
        <w:t xml:space="preserve">----------------------------------------------------------------------------------------------------------------------</w:t>
      </w:r>
    </w:p>
    <w:p w:rsidR="00000000" w:rsidDel="00000000" w:rsidP="00000000" w:rsidRDefault="00000000" w:rsidRPr="00000000" w14:paraId="00000083">
      <w:pPr>
        <w:rPr/>
      </w:pPr>
      <w:r w:rsidDel="00000000" w:rsidR="00000000" w:rsidRPr="00000000">
        <w:rPr>
          <w:rtl w:val="0"/>
        </w:rPr>
        <w:t xml:space="preserve">Contact Us</w:t>
      </w:r>
    </w:p>
    <w:p w:rsidR="00000000" w:rsidDel="00000000" w:rsidP="00000000" w:rsidRDefault="00000000" w:rsidRPr="00000000" w14:paraId="00000084">
      <w:pPr>
        <w:rPr/>
      </w:pPr>
      <w:r w:rsidDel="00000000" w:rsidR="00000000" w:rsidRPr="00000000">
        <w:rPr>
          <w:rtl w:val="0"/>
        </w:rPr>
        <w:t xml:space="preserve">For manuscript inquiries, editorial correspondence, or general information, please contact:</w:t>
      </w:r>
    </w:p>
    <w:p w:rsidR="00000000" w:rsidDel="00000000" w:rsidP="00000000" w:rsidRDefault="00000000" w:rsidRPr="00000000" w14:paraId="00000085">
      <w:pPr>
        <w:rPr/>
      </w:pPr>
      <w:r w:rsidDel="00000000" w:rsidR="00000000" w:rsidRPr="00000000">
        <w:rPr>
          <w:rtl w:val="0"/>
        </w:rPr>
        <w:t xml:space="preserve">Email:</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080" w:hanging="360"/>
      </w:pPr>
      <w:rPr/>
    </w:lvl>
    <w:lvl w:ilvl="2">
      <w:start w:val="1"/>
      <w:numFmt w:val="lowerLetter"/>
      <w:lvlText w:val="(%3)"/>
      <w:lvlJc w:val="left"/>
      <w:pPr>
        <w:ind w:left="1440" w:hanging="360"/>
      </w:pPr>
      <w:rPr/>
    </w:lvl>
    <w:lvl w:ilvl="3">
      <w:start w:val="1"/>
      <w:numFmt w:val="lowerLetter"/>
      <w:lvlText w:val="(%4)"/>
      <w:lvlJc w:val="left"/>
      <w:pPr>
        <w:ind w:left="1800" w:hanging="360"/>
      </w:pPr>
      <w:rPr/>
    </w:lvl>
    <w:lvl w:ilvl="4">
      <w:start w:val="1"/>
      <w:numFmt w:val="lowerLetter"/>
      <w:lvlText w:val="(%5)"/>
      <w:lvlJc w:val="left"/>
      <w:pPr>
        <w:ind w:left="2160" w:hanging="360"/>
      </w:pPr>
      <w:rPr/>
    </w:lvl>
    <w:lvl w:ilvl="5">
      <w:start w:val="1"/>
      <w:numFmt w:val="lowerLetter"/>
      <w:lvlText w:val="(%6)"/>
      <w:lvlJc w:val="left"/>
      <w:pPr>
        <w:ind w:left="2520" w:hanging="360"/>
      </w:pPr>
      <w:rPr/>
    </w:lvl>
    <w:lvl w:ilvl="6">
      <w:start w:val="1"/>
      <w:numFmt w:val="lowerLetter"/>
      <w:lvlText w:val="(%7)"/>
      <w:lvlJc w:val="left"/>
      <w:pPr>
        <w:ind w:left="2880" w:hanging="360"/>
      </w:pPr>
      <w:rPr/>
    </w:lvl>
    <w:lvl w:ilvl="7">
      <w:start w:val="1"/>
      <w:numFmt w:val="lowerLetter"/>
      <w:lvlText w:val="(%8)"/>
      <w:lvlJc w:val="left"/>
      <w:pPr>
        <w:ind w:left="3240" w:hanging="360"/>
      </w:pPr>
      <w:rPr/>
    </w:lvl>
    <w:lvl w:ilvl="8">
      <w:start w:val="1"/>
      <w:numFmt w:val="lowerLetter"/>
      <w:lvlText w:val="(%9)"/>
      <w:lvlJc w:val="left"/>
      <w:pPr>
        <w:ind w:left="360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n-I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before="240" w:lineRule="auto"/>
    </w:pPr>
    <w:rPr>
      <w:rFonts w:ascii="Liberation Serif" w:cs="Liberation Serif" w:eastAsia="Liberation Serif" w:hAnsi="Liberation Serif"/>
      <w:b w:val="1"/>
      <w:bCs w:val="1"/>
      <w:sz w:val="48"/>
      <w:szCs w:val="48"/>
    </w:rPr>
  </w:style>
  <w:style w:type="paragraph" w:styleId="Heading2">
    <w:name w:val="heading 2"/>
    <w:basedOn w:val="Normal"/>
    <w:next w:val="Normal"/>
    <w:pPr>
      <w:keepNext w:val="1"/>
      <w:spacing w:after="120" w:before="200" w:lineRule="auto"/>
    </w:pPr>
    <w:rPr>
      <w:rFonts w:ascii="Liberation Serif" w:cs="Liberation Serif" w:eastAsia="Liberation Serif" w:hAnsi="Liberation Serif"/>
      <w:b w:val="1"/>
      <w:bCs w:val="1"/>
      <w:sz w:val="36"/>
      <w:szCs w:val="36"/>
    </w:rPr>
  </w:style>
  <w:style w:type="paragraph" w:styleId="Heading3">
    <w:name w:val="heading 3"/>
    <w:basedOn w:val="Normal"/>
    <w:next w:val="Normal"/>
    <w:pPr>
      <w:keepNext w:val="1"/>
      <w:spacing w:after="120" w:before="140" w:lineRule="auto"/>
    </w:pPr>
    <w:rPr>
      <w:rFonts w:ascii="Liberation Serif" w:cs="Liberation Serif" w:eastAsia="Liberation Serif" w:hAnsi="Liberation Serif"/>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Bulletsuser">
    <w:name w:val="Bullets (user)"/>
    <w:qFormat w:val="1"/>
    <w:rPr>
      <w:rFonts w:ascii="OpenSymbol" w:cs="OpenSymbol" w:eastAsia="OpenSymbol" w:hAnsi="OpenSymbol"/>
    </w:rPr>
  </w:style>
  <w:style w:type="character" w:styleId="Hyperlink">
    <w:name w:val="Hyperlink"/>
    <w:rPr>
      <w:color w:val="000080"/>
      <w:u w:val="single"/>
    </w:rPr>
  </w:style>
  <w:style w:type="character" w:styleId="NumberingSymbols">
    <w:name w:val="Numbering Symbols"/>
    <w:qFormat w:val="1"/>
    <w:rPr/>
  </w:style>
  <w:style w:type="paragraph" w:styleId="Heading">
    <w:name w:val="Heading"/>
    <w:basedOn w:val="Normal"/>
    <w:next w:val="BodyText"/>
    <w:qFormat w:val="1"/>
    <w:pPr>
      <w:keepNext w:val="1"/>
      <w:spacing w:after="120" w:before="240"/>
    </w:pPr>
    <w:rPr>
      <w:rFonts w:ascii="Liberation Sans" w:cs="Arial Unicode MS" w:eastAsia="Arial Unicode MS"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Arial Unicode MS"/>
    </w:rPr>
  </w:style>
  <w:style w:type="paragraph" w:styleId="Caption">
    <w:name w:val="caption"/>
    <w:basedOn w:val="Normal"/>
    <w:qFormat w:val="1"/>
    <w:pPr>
      <w:suppressLineNumbers w:val="1"/>
      <w:spacing w:after="120" w:before="120"/>
    </w:pPr>
    <w:rPr>
      <w:rFonts w:cs="Arial Unicode MS"/>
      <w:i w:val="1"/>
      <w:iCs w:val="1"/>
      <w:sz w:val="24"/>
      <w:szCs w:val="24"/>
    </w:rPr>
  </w:style>
  <w:style w:type="paragraph" w:styleId="Index">
    <w:name w:val="Index"/>
    <w:basedOn w:val="Normal"/>
    <w:qFormat w:val="1"/>
    <w:pPr>
      <w:suppressLineNumbers w:val="1"/>
    </w:pPr>
    <w:rPr>
      <w:rFonts w:cs="Arial Unicode MS"/>
    </w:rPr>
  </w:style>
  <w:style w:type="paragraph" w:styleId="ListHeading">
    <w:name w:val="List Heading"/>
    <w:basedOn w:val="Normal"/>
    <w:next w:val="ListContents"/>
    <w:qFormat w:val="1"/>
    <w:pPr>
      <w:ind w:start="0"/>
    </w:pPr>
    <w:rPr/>
  </w:style>
  <w:style w:type="paragraph" w:styleId="ListContents">
    <w:name w:val="List Contents"/>
    <w:basedOn w:val="Normal"/>
    <w:qFormat w:val="1"/>
    <w:pPr>
      <w:ind w:start="567"/>
    </w:pPr>
    <w:rPr/>
  </w:style>
  <w:style w:type="paragraph" w:styleId="TableContents">
    <w:name w:val="Table Contents"/>
    <w:basedOn w:val="Normal"/>
    <w:qFormat w:val="1"/>
    <w:pPr>
      <w:widowControl w:val="0"/>
      <w:suppressLineNumbers w:val="1"/>
    </w:pP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mdpi.com/journal/atmosphere" TargetMode="External"/><Relationship Id="rId10" Type="http://schemas.openxmlformats.org/officeDocument/2006/relationships/hyperlink" Target="https://link.springer.com/journal/382" TargetMode="External"/><Relationship Id="rId9" Type="http://schemas.openxmlformats.org/officeDocument/2006/relationships/hyperlink" Target="https://link.springer.com/journal/704"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pringer.com/in" TargetMode="External"/><Relationship Id="rId8" Type="http://schemas.openxmlformats.org/officeDocument/2006/relationships/hyperlink" Target="https://www.springer.com/in/climate" TargetMode="Externa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ZHPxfEpLv8cB/6PDpKVIa9rfqQ==">CgMxLjA4AHIhMUhsUUFsZU41cUlQdzN0NHNDQzBmODJOVzRvT2Qzb0VJ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2026-01-10T20:28:24Z</dcterms:created>
</cp:coreProperties>
</file>

<file path=docProps/custom.xml><?xml version="1.0" encoding="utf-8"?>
<Properties xmlns="http://schemas.openxmlformats.org/officeDocument/2006/custom-properties" xmlns:vt="http://schemas.openxmlformats.org/officeDocument/2006/docPropsVTypes"/>
</file>